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2E765" w14:textId="77777777" w:rsidR="00234851" w:rsidRPr="00234851" w:rsidRDefault="00234851">
      <w:pPr>
        <w:rPr>
          <w:b/>
          <w:bCs/>
        </w:rPr>
      </w:pPr>
      <w:proofErr w:type="spellStart"/>
      <w:r w:rsidRPr="00234851">
        <w:rPr>
          <w:b/>
          <w:bCs/>
        </w:rPr>
        <w:t>Lecture</w:t>
      </w:r>
      <w:proofErr w:type="spellEnd"/>
      <w:r w:rsidRPr="00234851">
        <w:rPr>
          <w:b/>
          <w:bCs/>
        </w:rPr>
        <w:t xml:space="preserve"> 9</w:t>
      </w:r>
    </w:p>
    <w:p w14:paraId="70E6FA7A" w14:textId="54077EA8" w:rsidR="008D02B8" w:rsidRDefault="00234851">
      <w:pPr>
        <w:rPr>
          <w:b/>
          <w:bCs/>
        </w:rPr>
      </w:pPr>
      <w:proofErr w:type="spellStart"/>
      <w:r w:rsidRPr="00234851">
        <w:rPr>
          <w:b/>
          <w:bCs/>
        </w:rPr>
        <w:t>Glandular</w:t>
      </w:r>
      <w:proofErr w:type="spellEnd"/>
      <w:r w:rsidRPr="00234851">
        <w:rPr>
          <w:b/>
          <w:bCs/>
        </w:rPr>
        <w:t xml:space="preserve"> </w:t>
      </w:r>
      <w:proofErr w:type="spellStart"/>
      <w:r w:rsidRPr="00234851">
        <w:rPr>
          <w:b/>
          <w:bCs/>
        </w:rPr>
        <w:t>epithelia</w:t>
      </w:r>
      <w:proofErr w:type="spellEnd"/>
      <w:r w:rsidRPr="00234851">
        <w:rPr>
          <w:b/>
          <w:bCs/>
        </w:rPr>
        <w:t xml:space="preserve">. </w:t>
      </w:r>
      <w:proofErr w:type="spellStart"/>
      <w:r w:rsidRPr="00234851">
        <w:rPr>
          <w:b/>
          <w:bCs/>
        </w:rPr>
        <w:t>Types</w:t>
      </w:r>
      <w:proofErr w:type="spellEnd"/>
      <w:r w:rsidRPr="00234851">
        <w:rPr>
          <w:b/>
          <w:bCs/>
        </w:rPr>
        <w:t xml:space="preserve"> </w:t>
      </w:r>
      <w:proofErr w:type="spellStart"/>
      <w:r w:rsidRPr="00234851">
        <w:rPr>
          <w:b/>
          <w:bCs/>
        </w:rPr>
        <w:t>of</w:t>
      </w:r>
      <w:proofErr w:type="spellEnd"/>
      <w:r w:rsidRPr="00234851">
        <w:rPr>
          <w:b/>
          <w:bCs/>
        </w:rPr>
        <w:t xml:space="preserve"> </w:t>
      </w:r>
      <w:proofErr w:type="spellStart"/>
      <w:r w:rsidRPr="00234851">
        <w:rPr>
          <w:b/>
          <w:bCs/>
        </w:rPr>
        <w:t>secretion</w:t>
      </w:r>
      <w:proofErr w:type="spellEnd"/>
      <w:r w:rsidRPr="00234851">
        <w:rPr>
          <w:b/>
          <w:bCs/>
        </w:rPr>
        <w:t>.</w:t>
      </w:r>
    </w:p>
    <w:p w14:paraId="6615EC31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Introduction</w:t>
      </w:r>
      <w:proofErr w:type="spellEnd"/>
    </w:p>
    <w:p w14:paraId="7213076A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Glandular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specialized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tissues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form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responsible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releasing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play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vital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roles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various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physiological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processes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digestion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lubrication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protection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regulation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metabolic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functions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classified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based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structure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mode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>.</w:t>
      </w:r>
    </w:p>
    <w:p w14:paraId="5F1051C3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In </w:t>
      </w:r>
      <w:proofErr w:type="spellStart"/>
      <w:r w:rsidRPr="00234851">
        <w:rPr>
          <w:rFonts w:ascii="Calibri" w:hAnsi="Calibri" w:cs="Calibri"/>
        </w:rPr>
        <w:t>this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lecture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we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will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explore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structure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well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different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>.</w:t>
      </w:r>
    </w:p>
    <w:p w14:paraId="101D812E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pict w14:anchorId="3D154BE7">
          <v:rect id="_x0000_i1061" style="width:0;height:1.5pt" o:hralign="center" o:hrstd="t" o:hr="t" fillcolor="#a0a0a0" stroked="f"/>
        </w:pict>
      </w:r>
    </w:p>
    <w:p w14:paraId="56F1854C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1. </w:t>
      </w:r>
      <w:proofErr w:type="spellStart"/>
      <w:r w:rsidRPr="00234851">
        <w:rPr>
          <w:rFonts w:ascii="Calibri" w:hAnsi="Calibri" w:cs="Calibri"/>
        </w:rPr>
        <w:t>Glandular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Overview</w:t>
      </w:r>
      <w:proofErr w:type="spellEnd"/>
    </w:p>
    <w:p w14:paraId="0A93884F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Glandular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consist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specialized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substances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substances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enzymes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mucus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sweat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other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biologically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active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molecules</w:t>
      </w:r>
      <w:proofErr w:type="spellEnd"/>
      <w:r w:rsidRPr="00234851">
        <w:rPr>
          <w:rFonts w:ascii="Calibri" w:hAnsi="Calibri" w:cs="Calibri"/>
        </w:rPr>
        <w:t xml:space="preserve">. Based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how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release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classified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two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main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>:</w:t>
      </w:r>
    </w:p>
    <w:p w14:paraId="58E0EE0D" w14:textId="77777777" w:rsidR="00234851" w:rsidRPr="00234851" w:rsidRDefault="00234851" w:rsidP="00234851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products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ducts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lead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external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surfaces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body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cavities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Examples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include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sweat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salivary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digestive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tract</w:t>
      </w:r>
      <w:proofErr w:type="spellEnd"/>
      <w:r w:rsidRPr="00234851">
        <w:rPr>
          <w:rFonts w:ascii="Calibri" w:hAnsi="Calibri" w:cs="Calibri"/>
        </w:rPr>
        <w:t>.</w:t>
      </w:r>
    </w:p>
    <w:p w14:paraId="48196122" w14:textId="77777777" w:rsidR="00234851" w:rsidRPr="00234851" w:rsidRDefault="00234851" w:rsidP="00234851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Endocrine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directly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bloodstream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regulate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various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body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functions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Examples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include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thyroid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adrenal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pituitary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</w:t>
      </w:r>
      <w:proofErr w:type="spellEnd"/>
      <w:r w:rsidRPr="00234851">
        <w:rPr>
          <w:rFonts w:ascii="Calibri" w:hAnsi="Calibri" w:cs="Calibri"/>
        </w:rPr>
        <w:t>.</w:t>
      </w:r>
    </w:p>
    <w:p w14:paraId="10B02B39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pict w14:anchorId="750DAE70">
          <v:rect id="_x0000_i1062" style="width:0;height:1.5pt" o:hralign="center" o:hrstd="t" o:hr="t" fillcolor="#a0a0a0" stroked="f"/>
        </w:pict>
      </w:r>
    </w:p>
    <w:p w14:paraId="5176E353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2.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Exocrine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</w:p>
    <w:p w14:paraId="58FBDB24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release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through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different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mechanisms</w:t>
      </w:r>
      <w:proofErr w:type="spellEnd"/>
      <w:r w:rsidRPr="00234851">
        <w:rPr>
          <w:rFonts w:ascii="Calibri" w:hAnsi="Calibri" w:cs="Calibri"/>
        </w:rPr>
        <w:t xml:space="preserve">. Based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mode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exocrine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categorized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three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>:</w:t>
      </w:r>
    </w:p>
    <w:p w14:paraId="5112D4CF" w14:textId="77777777" w:rsidR="00234851" w:rsidRPr="00234851" w:rsidRDefault="00234851" w:rsidP="00234851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Merocrine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:</w:t>
      </w:r>
    </w:p>
    <w:p w14:paraId="5A7AF625" w14:textId="77777777" w:rsidR="00234851" w:rsidRPr="00234851" w:rsidRDefault="00234851" w:rsidP="00234851">
      <w:pPr>
        <w:numPr>
          <w:ilvl w:val="1"/>
          <w:numId w:val="2"/>
        </w:num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In </w:t>
      </w:r>
      <w:proofErr w:type="spellStart"/>
      <w:r w:rsidRPr="00234851">
        <w:rPr>
          <w:rFonts w:ascii="Calibri" w:hAnsi="Calibri" w:cs="Calibri"/>
        </w:rPr>
        <w:t>merocrine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secretory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products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released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exocytosis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without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damaging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. The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remains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intact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continues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functioning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after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.</w:t>
      </w:r>
    </w:p>
    <w:p w14:paraId="3A41C754" w14:textId="77777777" w:rsidR="00234851" w:rsidRPr="00234851" w:rsidRDefault="00234851" w:rsidP="00234851">
      <w:pPr>
        <w:numPr>
          <w:ilvl w:val="1"/>
          <w:numId w:val="2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Sweat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salivary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pancreas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products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through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merocrine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.</w:t>
      </w:r>
    </w:p>
    <w:p w14:paraId="0888ABD9" w14:textId="77777777" w:rsidR="00234851" w:rsidRPr="00234851" w:rsidRDefault="00234851" w:rsidP="00234851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Apocrine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:</w:t>
      </w:r>
    </w:p>
    <w:p w14:paraId="7E355E7F" w14:textId="77777777" w:rsidR="00234851" w:rsidRPr="00234851" w:rsidRDefault="00234851" w:rsidP="00234851">
      <w:pPr>
        <w:numPr>
          <w:ilvl w:val="1"/>
          <w:numId w:val="2"/>
        </w:numPr>
        <w:rPr>
          <w:rFonts w:ascii="Calibri" w:hAnsi="Calibri" w:cs="Calibri"/>
        </w:rPr>
      </w:pPr>
      <w:r w:rsidRPr="00234851">
        <w:rPr>
          <w:rFonts w:ascii="Calibri" w:hAnsi="Calibri" w:cs="Calibri"/>
        </w:rPr>
        <w:lastRenderedPageBreak/>
        <w:t xml:space="preserve">In </w:t>
      </w:r>
      <w:proofErr w:type="spellStart"/>
      <w:r w:rsidRPr="00234851">
        <w:rPr>
          <w:rFonts w:ascii="Calibri" w:hAnsi="Calibri" w:cs="Calibri"/>
        </w:rPr>
        <w:t>apocrine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a </w:t>
      </w:r>
      <w:proofErr w:type="spellStart"/>
      <w:r w:rsidRPr="00234851">
        <w:rPr>
          <w:rFonts w:ascii="Calibri" w:hAnsi="Calibri" w:cs="Calibri"/>
        </w:rPr>
        <w:t>portion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membrane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containing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pinches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off</w:t>
      </w:r>
      <w:proofErr w:type="spellEnd"/>
      <w:r w:rsidRPr="00234851">
        <w:rPr>
          <w:rFonts w:ascii="Calibri" w:hAnsi="Calibri" w:cs="Calibri"/>
        </w:rPr>
        <w:t xml:space="preserve">. The </w:t>
      </w:r>
      <w:proofErr w:type="spellStart"/>
      <w:r w:rsidRPr="00234851">
        <w:rPr>
          <w:rFonts w:ascii="Calibri" w:hAnsi="Calibri" w:cs="Calibri"/>
        </w:rPr>
        <w:t>apical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part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shed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but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remaining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part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able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regenerate</w:t>
      </w:r>
      <w:proofErr w:type="spellEnd"/>
      <w:r w:rsidRPr="00234851">
        <w:rPr>
          <w:rFonts w:ascii="Calibri" w:hAnsi="Calibri" w:cs="Calibri"/>
        </w:rPr>
        <w:t>.</w:t>
      </w:r>
    </w:p>
    <w:p w14:paraId="607736F4" w14:textId="77777777" w:rsidR="00234851" w:rsidRPr="00234851" w:rsidRDefault="00234851" w:rsidP="00234851">
      <w:pPr>
        <w:numPr>
          <w:ilvl w:val="1"/>
          <w:numId w:val="2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Mammary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which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milk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some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sweat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release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via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apocrine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.</w:t>
      </w:r>
    </w:p>
    <w:p w14:paraId="5884228E" w14:textId="77777777" w:rsidR="00234851" w:rsidRPr="00234851" w:rsidRDefault="00234851" w:rsidP="00234851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Holocrine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:</w:t>
      </w:r>
    </w:p>
    <w:p w14:paraId="602E7B59" w14:textId="77777777" w:rsidR="00234851" w:rsidRPr="00234851" w:rsidRDefault="00234851" w:rsidP="00234851">
      <w:pPr>
        <w:numPr>
          <w:ilvl w:val="1"/>
          <w:numId w:val="2"/>
        </w:num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In </w:t>
      </w:r>
      <w:proofErr w:type="spellStart"/>
      <w:r w:rsidRPr="00234851">
        <w:rPr>
          <w:rFonts w:ascii="Calibri" w:hAnsi="Calibri" w:cs="Calibri"/>
        </w:rPr>
        <w:t>holocrine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entire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disintegrates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release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its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contents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This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involves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complete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destruction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which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replaced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new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through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mitosis</w:t>
      </w:r>
      <w:proofErr w:type="spellEnd"/>
      <w:r w:rsidRPr="00234851">
        <w:rPr>
          <w:rFonts w:ascii="Calibri" w:hAnsi="Calibri" w:cs="Calibri"/>
        </w:rPr>
        <w:t>.</w:t>
      </w:r>
    </w:p>
    <w:p w14:paraId="723EF665" w14:textId="77777777" w:rsidR="00234851" w:rsidRPr="00234851" w:rsidRDefault="00234851" w:rsidP="00234851">
      <w:pPr>
        <w:numPr>
          <w:ilvl w:val="1"/>
          <w:numId w:val="2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Sebaceous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skin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which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oil</w:t>
      </w:r>
      <w:proofErr w:type="spellEnd"/>
      <w:r w:rsidRPr="00234851">
        <w:rPr>
          <w:rFonts w:ascii="Calibri" w:hAnsi="Calibri" w:cs="Calibri"/>
        </w:rPr>
        <w:t xml:space="preserve"> (</w:t>
      </w:r>
      <w:proofErr w:type="spellStart"/>
      <w:r w:rsidRPr="00234851">
        <w:rPr>
          <w:rFonts w:ascii="Calibri" w:hAnsi="Calibri" w:cs="Calibri"/>
        </w:rPr>
        <w:t>sebum</w:t>
      </w:r>
      <w:proofErr w:type="spellEnd"/>
      <w:r w:rsidRPr="00234851">
        <w:rPr>
          <w:rFonts w:ascii="Calibri" w:hAnsi="Calibri" w:cs="Calibri"/>
        </w:rPr>
        <w:t xml:space="preserve">), </w:t>
      </w:r>
      <w:proofErr w:type="spellStart"/>
      <w:r w:rsidRPr="00234851">
        <w:rPr>
          <w:rFonts w:ascii="Calibri" w:hAnsi="Calibri" w:cs="Calibri"/>
        </w:rPr>
        <w:t>utilize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holocrine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.</w:t>
      </w:r>
    </w:p>
    <w:p w14:paraId="747F8490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pict w14:anchorId="28E9F081">
          <v:rect id="_x0000_i1063" style="width:0;height:1.5pt" o:hralign="center" o:hrstd="t" o:hr="t" fillcolor="#a0a0a0" stroked="f"/>
        </w:pict>
      </w:r>
    </w:p>
    <w:p w14:paraId="5B0D7C86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3.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Based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Composition</w:t>
      </w:r>
      <w:proofErr w:type="spellEnd"/>
    </w:p>
    <w:p w14:paraId="2F6F1665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The </w:t>
      </w:r>
      <w:proofErr w:type="spellStart"/>
      <w:r w:rsidRPr="00234851">
        <w:rPr>
          <w:rFonts w:ascii="Calibri" w:hAnsi="Calibri" w:cs="Calibri"/>
        </w:rPr>
        <w:t>type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depends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nature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substance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three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primary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based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composition</w:t>
      </w:r>
      <w:proofErr w:type="spellEnd"/>
      <w:r w:rsidRPr="00234851">
        <w:rPr>
          <w:rFonts w:ascii="Calibri" w:hAnsi="Calibri" w:cs="Calibri"/>
        </w:rPr>
        <w:t>:</w:t>
      </w:r>
    </w:p>
    <w:p w14:paraId="53BAE1E1" w14:textId="77777777" w:rsidR="00234851" w:rsidRPr="00234851" w:rsidRDefault="00234851" w:rsidP="00234851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Serous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:</w:t>
      </w:r>
    </w:p>
    <w:p w14:paraId="43784FA0" w14:textId="77777777" w:rsidR="00234851" w:rsidRPr="00234851" w:rsidRDefault="00234851" w:rsidP="00234851">
      <w:pPr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Serous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a </w:t>
      </w:r>
      <w:proofErr w:type="spellStart"/>
      <w:r w:rsidRPr="00234851">
        <w:rPr>
          <w:rFonts w:ascii="Calibri" w:hAnsi="Calibri" w:cs="Calibri"/>
        </w:rPr>
        <w:t>watery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protein-rich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fluid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typically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contains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enzymes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play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essential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role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digestion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lubrication</w:t>
      </w:r>
      <w:proofErr w:type="spellEnd"/>
      <w:r w:rsidRPr="00234851">
        <w:rPr>
          <w:rFonts w:ascii="Calibri" w:hAnsi="Calibri" w:cs="Calibri"/>
        </w:rPr>
        <w:t>.</w:t>
      </w:r>
    </w:p>
    <w:p w14:paraId="799393A0" w14:textId="77777777" w:rsidR="00234851" w:rsidRPr="00234851" w:rsidRDefault="00234851" w:rsidP="00234851">
      <w:pPr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Salivary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such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parotid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serous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fluid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rich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enzymes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like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amylase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which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helps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break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down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carbohydrates</w:t>
      </w:r>
      <w:proofErr w:type="spellEnd"/>
      <w:r w:rsidRPr="00234851">
        <w:rPr>
          <w:rFonts w:ascii="Calibri" w:hAnsi="Calibri" w:cs="Calibri"/>
        </w:rPr>
        <w:t>.</w:t>
      </w:r>
    </w:p>
    <w:p w14:paraId="2D934D8C" w14:textId="77777777" w:rsidR="00234851" w:rsidRPr="00234851" w:rsidRDefault="00234851" w:rsidP="00234851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Mucous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:</w:t>
      </w:r>
    </w:p>
    <w:p w14:paraId="0712C769" w14:textId="77777777" w:rsidR="00234851" w:rsidRPr="00234851" w:rsidRDefault="00234851" w:rsidP="00234851">
      <w:pPr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Mucous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a </w:t>
      </w:r>
      <w:proofErr w:type="spellStart"/>
      <w:r w:rsidRPr="00234851">
        <w:rPr>
          <w:rFonts w:ascii="Calibri" w:hAnsi="Calibri" w:cs="Calibri"/>
        </w:rPr>
        <w:t>thick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viscous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called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mucus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Mucus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serves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as</w:t>
      </w:r>
      <w:proofErr w:type="spellEnd"/>
      <w:r w:rsidRPr="00234851">
        <w:rPr>
          <w:rFonts w:ascii="Calibri" w:hAnsi="Calibri" w:cs="Calibri"/>
        </w:rPr>
        <w:t xml:space="preserve"> a </w:t>
      </w:r>
      <w:proofErr w:type="spellStart"/>
      <w:r w:rsidRPr="00234851">
        <w:rPr>
          <w:rFonts w:ascii="Calibri" w:hAnsi="Calibri" w:cs="Calibri"/>
        </w:rPr>
        <w:t>protective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lubricating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barrier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surfaces</w:t>
      </w:r>
      <w:proofErr w:type="spellEnd"/>
      <w:r w:rsidRPr="00234851">
        <w:rPr>
          <w:rFonts w:ascii="Calibri" w:hAnsi="Calibri" w:cs="Calibri"/>
        </w:rPr>
        <w:t>.</w:t>
      </w:r>
    </w:p>
    <w:p w14:paraId="7678A88F" w14:textId="77777777" w:rsidR="00234851" w:rsidRPr="00234851" w:rsidRDefault="00234851" w:rsidP="00234851">
      <w:pPr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Goblet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respiratory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digestive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tracts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mucus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trap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pathogens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particles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lubricate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passage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food</w:t>
      </w:r>
      <w:proofErr w:type="spellEnd"/>
      <w:r w:rsidRPr="00234851">
        <w:rPr>
          <w:rFonts w:ascii="Calibri" w:hAnsi="Calibri" w:cs="Calibri"/>
        </w:rPr>
        <w:t>.</w:t>
      </w:r>
    </w:p>
    <w:p w14:paraId="0DE7769B" w14:textId="77777777" w:rsidR="00234851" w:rsidRPr="00234851" w:rsidRDefault="00234851" w:rsidP="00234851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Mixed</w:t>
      </w:r>
      <w:proofErr w:type="spellEnd"/>
      <w:r w:rsidRPr="00234851">
        <w:rPr>
          <w:rFonts w:ascii="Calibri" w:hAnsi="Calibri" w:cs="Calibri"/>
        </w:rPr>
        <w:t xml:space="preserve"> (</w:t>
      </w:r>
      <w:proofErr w:type="spellStart"/>
      <w:r w:rsidRPr="00234851">
        <w:rPr>
          <w:rFonts w:ascii="Calibri" w:hAnsi="Calibri" w:cs="Calibri"/>
        </w:rPr>
        <w:t>Seromucous</w:t>
      </w:r>
      <w:proofErr w:type="spellEnd"/>
      <w:r w:rsidRPr="00234851">
        <w:rPr>
          <w:rFonts w:ascii="Calibri" w:hAnsi="Calibri" w:cs="Calibri"/>
        </w:rPr>
        <w:t xml:space="preserve">)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:</w:t>
      </w:r>
    </w:p>
    <w:p w14:paraId="03BDC725" w14:textId="77777777" w:rsidR="00234851" w:rsidRPr="00234851" w:rsidRDefault="00234851" w:rsidP="00234851">
      <w:pPr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Mixed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both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serous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mucous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contain</w:t>
      </w:r>
      <w:proofErr w:type="spellEnd"/>
      <w:r w:rsidRPr="00234851">
        <w:rPr>
          <w:rFonts w:ascii="Calibri" w:hAnsi="Calibri" w:cs="Calibri"/>
        </w:rPr>
        <w:t xml:space="preserve"> a </w:t>
      </w:r>
      <w:proofErr w:type="spellStart"/>
      <w:r w:rsidRPr="00234851">
        <w:rPr>
          <w:rFonts w:ascii="Calibri" w:hAnsi="Calibri" w:cs="Calibri"/>
        </w:rPr>
        <w:t>combination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serous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mucous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is</w:t>
      </w:r>
      <w:proofErr w:type="spellEnd"/>
      <w:r w:rsidRPr="00234851">
        <w:rPr>
          <w:rFonts w:ascii="Calibri" w:hAnsi="Calibri" w:cs="Calibri"/>
        </w:rPr>
        <w:t xml:space="preserve"> a </w:t>
      </w:r>
      <w:proofErr w:type="spellStart"/>
      <w:r w:rsidRPr="00234851">
        <w:rPr>
          <w:rFonts w:ascii="Calibri" w:hAnsi="Calibri" w:cs="Calibri"/>
        </w:rPr>
        <w:t>mixture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water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enzymes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mucus</w:t>
      </w:r>
      <w:proofErr w:type="spellEnd"/>
      <w:r w:rsidRPr="00234851">
        <w:rPr>
          <w:rFonts w:ascii="Calibri" w:hAnsi="Calibri" w:cs="Calibri"/>
        </w:rPr>
        <w:t>.</w:t>
      </w:r>
    </w:p>
    <w:p w14:paraId="228D77B6" w14:textId="77777777" w:rsidR="00234851" w:rsidRPr="00234851" w:rsidRDefault="00234851" w:rsidP="00234851">
      <w:pPr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Submandibular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mouth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both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serous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mucous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help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moisten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digest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food</w:t>
      </w:r>
      <w:proofErr w:type="spellEnd"/>
      <w:r w:rsidRPr="00234851">
        <w:rPr>
          <w:rFonts w:ascii="Calibri" w:hAnsi="Calibri" w:cs="Calibri"/>
        </w:rPr>
        <w:t>.</w:t>
      </w:r>
    </w:p>
    <w:p w14:paraId="28364D79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pict w14:anchorId="31BC5B68">
          <v:rect id="_x0000_i1064" style="width:0;height:1.5pt" o:hralign="center" o:hrstd="t" o:hr="t" fillcolor="#a0a0a0" stroked="f"/>
        </w:pict>
      </w:r>
    </w:p>
    <w:p w14:paraId="4646D1F4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4.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Endocrine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</w:p>
    <w:p w14:paraId="25F163EB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lastRenderedPageBreak/>
        <w:t>Endocrine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directly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bloodstream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regulate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various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physiological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processes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such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growth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metabolism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reproduction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classified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three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main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>:</w:t>
      </w:r>
    </w:p>
    <w:p w14:paraId="389305E3" w14:textId="77777777" w:rsidR="00234851" w:rsidRPr="00234851" w:rsidRDefault="00234851" w:rsidP="00234851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Peptide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>:</w:t>
      </w:r>
    </w:p>
    <w:p w14:paraId="7B55B54B" w14:textId="77777777" w:rsidR="00234851" w:rsidRPr="00234851" w:rsidRDefault="00234851" w:rsidP="00234851">
      <w:pPr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composed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amino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acids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water-soluble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act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surface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receptors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initiate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signaling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pathways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inside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>.</w:t>
      </w:r>
    </w:p>
    <w:p w14:paraId="22190AAA" w14:textId="77777777" w:rsidR="00234851" w:rsidRPr="00234851" w:rsidRDefault="00234851" w:rsidP="00234851">
      <w:pPr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Insulin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secreted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pancreas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regulates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blood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sugar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levels</w:t>
      </w:r>
      <w:proofErr w:type="spellEnd"/>
      <w:r w:rsidRPr="00234851">
        <w:rPr>
          <w:rFonts w:ascii="Calibri" w:hAnsi="Calibri" w:cs="Calibri"/>
        </w:rPr>
        <w:t>.</w:t>
      </w:r>
    </w:p>
    <w:p w14:paraId="35BADE85" w14:textId="77777777" w:rsidR="00234851" w:rsidRPr="00234851" w:rsidRDefault="00234851" w:rsidP="00234851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Steroid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>:</w:t>
      </w:r>
    </w:p>
    <w:p w14:paraId="5CF76816" w14:textId="77777777" w:rsidR="00234851" w:rsidRPr="00234851" w:rsidRDefault="00234851" w:rsidP="00234851">
      <w:pPr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Derived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from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cholesterol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steroid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lipid-soluble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cross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membrane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interact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with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intracellular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receptors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They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typically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regulate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gene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expression</w:t>
      </w:r>
      <w:proofErr w:type="spellEnd"/>
      <w:r w:rsidRPr="00234851">
        <w:rPr>
          <w:rFonts w:ascii="Calibri" w:hAnsi="Calibri" w:cs="Calibri"/>
        </w:rPr>
        <w:t>.</w:t>
      </w:r>
    </w:p>
    <w:p w14:paraId="1A60F0AE" w14:textId="77777777" w:rsidR="00234851" w:rsidRPr="00234851" w:rsidRDefault="00234851" w:rsidP="00234851">
      <w:pPr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Cortisol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secreted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adrenal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helps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regulate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metabolism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immune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response</w:t>
      </w:r>
      <w:proofErr w:type="spellEnd"/>
      <w:r w:rsidRPr="00234851">
        <w:rPr>
          <w:rFonts w:ascii="Calibri" w:hAnsi="Calibri" w:cs="Calibri"/>
        </w:rPr>
        <w:t>.</w:t>
      </w:r>
    </w:p>
    <w:p w14:paraId="13FE1124" w14:textId="77777777" w:rsidR="00234851" w:rsidRPr="00234851" w:rsidRDefault="00234851" w:rsidP="00234851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Amine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>:</w:t>
      </w:r>
    </w:p>
    <w:p w14:paraId="14E441F6" w14:textId="77777777" w:rsidR="00234851" w:rsidRPr="00234851" w:rsidRDefault="00234851" w:rsidP="00234851">
      <w:pPr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Derived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from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amino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acids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amine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can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act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either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cell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surface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receptors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intracellular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receptors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depending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their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structure</w:t>
      </w:r>
      <w:proofErr w:type="spellEnd"/>
      <w:r w:rsidRPr="00234851">
        <w:rPr>
          <w:rFonts w:ascii="Calibri" w:hAnsi="Calibri" w:cs="Calibri"/>
        </w:rPr>
        <w:t>.</w:t>
      </w:r>
    </w:p>
    <w:p w14:paraId="13C33078" w14:textId="77777777" w:rsidR="00234851" w:rsidRPr="00234851" w:rsidRDefault="00234851" w:rsidP="00234851">
      <w:pPr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Example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Thyroid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(T3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T4), </w:t>
      </w:r>
      <w:proofErr w:type="spellStart"/>
      <w:r w:rsidRPr="00234851">
        <w:rPr>
          <w:rFonts w:ascii="Calibri" w:hAnsi="Calibri" w:cs="Calibri"/>
        </w:rPr>
        <w:t>produced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thyroid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regulate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metabolic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rate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energy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usage</w:t>
      </w:r>
      <w:proofErr w:type="spellEnd"/>
      <w:r w:rsidRPr="00234851">
        <w:rPr>
          <w:rFonts w:ascii="Calibri" w:hAnsi="Calibri" w:cs="Calibri"/>
        </w:rPr>
        <w:t>.</w:t>
      </w:r>
    </w:p>
    <w:p w14:paraId="4227249D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pict w14:anchorId="220B76C1">
          <v:rect id="_x0000_i1065" style="width:0;height:1.5pt" o:hralign="center" o:hrstd="t" o:hr="t" fillcolor="#a0a0a0" stroked="f"/>
        </w:pict>
      </w:r>
    </w:p>
    <w:p w14:paraId="72B47DA3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t xml:space="preserve">5. </w:t>
      </w:r>
      <w:proofErr w:type="spellStart"/>
      <w:r w:rsidRPr="00234851">
        <w:rPr>
          <w:rFonts w:ascii="Calibri" w:hAnsi="Calibri" w:cs="Calibri"/>
        </w:rPr>
        <w:t>Glandular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Body</w:t>
      </w:r>
    </w:p>
    <w:p w14:paraId="1144D7EB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Different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human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body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serve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specific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functions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depending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>:</w:t>
      </w:r>
    </w:p>
    <w:p w14:paraId="191C1609" w14:textId="77777777" w:rsidR="00234851" w:rsidRPr="00234851" w:rsidRDefault="00234851" w:rsidP="00234851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Digestive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stomach</w:t>
      </w:r>
      <w:proofErr w:type="spellEnd"/>
      <w:r w:rsidRPr="00234851">
        <w:rPr>
          <w:rFonts w:ascii="Calibri" w:hAnsi="Calibri" w:cs="Calibri"/>
        </w:rPr>
        <w:t xml:space="preserve"> (</w:t>
      </w:r>
      <w:proofErr w:type="spellStart"/>
      <w:r w:rsidRPr="00234851">
        <w:rPr>
          <w:rFonts w:ascii="Calibri" w:hAnsi="Calibri" w:cs="Calibri"/>
        </w:rPr>
        <w:t>gastric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)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pancreas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enzymes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acids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aid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digestion</w:t>
      </w:r>
      <w:proofErr w:type="spellEnd"/>
      <w:r w:rsidRPr="00234851">
        <w:rPr>
          <w:rFonts w:ascii="Calibri" w:hAnsi="Calibri" w:cs="Calibri"/>
        </w:rPr>
        <w:t>.</w:t>
      </w:r>
    </w:p>
    <w:p w14:paraId="65860B91" w14:textId="77777777" w:rsidR="00234851" w:rsidRPr="00234851" w:rsidRDefault="00234851" w:rsidP="00234851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Respiratory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Mucous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respiratory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tract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mucus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traps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dust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pathogens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protecting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airways</w:t>
      </w:r>
      <w:proofErr w:type="spellEnd"/>
      <w:r w:rsidRPr="00234851">
        <w:rPr>
          <w:rFonts w:ascii="Calibri" w:hAnsi="Calibri" w:cs="Calibri"/>
        </w:rPr>
        <w:t>.</w:t>
      </w:r>
    </w:p>
    <w:p w14:paraId="6276B1A2" w14:textId="77777777" w:rsidR="00234851" w:rsidRPr="00234851" w:rsidRDefault="00234851" w:rsidP="00234851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Sweat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Sebaceous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: </w:t>
      </w:r>
      <w:proofErr w:type="spellStart"/>
      <w:r w:rsidRPr="00234851">
        <w:rPr>
          <w:rFonts w:ascii="Calibri" w:hAnsi="Calibri" w:cs="Calibri"/>
        </w:rPr>
        <w:t>Found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skin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these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sweat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thermoregulation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sebum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lubricating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protecting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skin</w:t>
      </w:r>
      <w:proofErr w:type="spellEnd"/>
      <w:r w:rsidRPr="00234851">
        <w:rPr>
          <w:rFonts w:ascii="Calibri" w:hAnsi="Calibri" w:cs="Calibri"/>
        </w:rPr>
        <w:t>.</w:t>
      </w:r>
    </w:p>
    <w:p w14:paraId="7E898CA2" w14:textId="77777777" w:rsidR="00234851" w:rsidRPr="00234851" w:rsidRDefault="00234851" w:rsidP="00234851">
      <w:pPr>
        <w:rPr>
          <w:rFonts w:ascii="Calibri" w:hAnsi="Calibri" w:cs="Calibri"/>
        </w:rPr>
      </w:pPr>
      <w:r w:rsidRPr="00234851">
        <w:rPr>
          <w:rFonts w:ascii="Calibri" w:hAnsi="Calibri" w:cs="Calibri"/>
        </w:rPr>
        <w:pict w14:anchorId="2CD79904">
          <v:rect id="_x0000_i1066" style="width:0;height:1.5pt" o:hralign="center" o:hrstd="t" o:hr="t" fillcolor="#a0a0a0" stroked="f"/>
        </w:pict>
      </w:r>
    </w:p>
    <w:p w14:paraId="7DE51B8F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Conclusion</w:t>
      </w:r>
      <w:proofErr w:type="spellEnd"/>
    </w:p>
    <w:p w14:paraId="595F2EC4" w14:textId="77777777" w:rsidR="00234851" w:rsidRPr="00234851" w:rsidRDefault="00234851" w:rsidP="00234851">
      <w:pPr>
        <w:rPr>
          <w:rFonts w:ascii="Calibri" w:hAnsi="Calibri" w:cs="Calibri"/>
        </w:rPr>
      </w:pPr>
      <w:proofErr w:type="spellStart"/>
      <w:r w:rsidRPr="00234851">
        <w:rPr>
          <w:rFonts w:ascii="Calibri" w:hAnsi="Calibri" w:cs="Calibri"/>
        </w:rPr>
        <w:t>Glandular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epithelia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essential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producing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releasing</w:t>
      </w:r>
      <w:proofErr w:type="spellEnd"/>
      <w:r w:rsidRPr="00234851">
        <w:rPr>
          <w:rFonts w:ascii="Calibri" w:hAnsi="Calibri" w:cs="Calibri"/>
        </w:rPr>
        <w:t xml:space="preserve"> a </w:t>
      </w:r>
      <w:proofErr w:type="spellStart"/>
      <w:r w:rsidRPr="00234851">
        <w:rPr>
          <w:rFonts w:ascii="Calibri" w:hAnsi="Calibri" w:cs="Calibri"/>
        </w:rPr>
        <w:t>wide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variety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that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are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crucial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for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body's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function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homeostasis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Exocrine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utilize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different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modes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>—</w:t>
      </w:r>
      <w:proofErr w:type="spellStart"/>
      <w:r w:rsidRPr="00234851">
        <w:rPr>
          <w:rFonts w:ascii="Calibri" w:hAnsi="Calibri" w:cs="Calibri"/>
        </w:rPr>
        <w:t>merocrine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apocrine</w:t>
      </w:r>
      <w:proofErr w:type="spellEnd"/>
      <w:r w:rsidRPr="00234851">
        <w:rPr>
          <w:rFonts w:ascii="Calibri" w:hAnsi="Calibri" w:cs="Calibri"/>
        </w:rPr>
        <w:t xml:space="preserve">,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holocrine</w:t>
      </w:r>
      <w:proofErr w:type="spellEnd"/>
      <w:r w:rsidRPr="00234851">
        <w:rPr>
          <w:rFonts w:ascii="Calibri" w:hAnsi="Calibri" w:cs="Calibri"/>
        </w:rPr>
        <w:t>—</w:t>
      </w:r>
      <w:proofErr w:type="spellStart"/>
      <w:r w:rsidRPr="00234851">
        <w:rPr>
          <w:rFonts w:ascii="Calibri" w:hAnsi="Calibri" w:cs="Calibri"/>
        </w:rPr>
        <w:t>while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endocrine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hormones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lastRenderedPageBreak/>
        <w:t>directly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bloodstream</w:t>
      </w:r>
      <w:proofErr w:type="spellEnd"/>
      <w:r w:rsidRPr="00234851">
        <w:rPr>
          <w:rFonts w:ascii="Calibri" w:hAnsi="Calibri" w:cs="Calibri"/>
        </w:rPr>
        <w:t xml:space="preserve">. </w:t>
      </w:r>
      <w:proofErr w:type="spellStart"/>
      <w:r w:rsidRPr="00234851">
        <w:rPr>
          <w:rFonts w:ascii="Calibri" w:hAnsi="Calibri" w:cs="Calibri"/>
        </w:rPr>
        <w:t>Understanding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types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secretion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and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specific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roles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of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various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glands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provides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valuable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insights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into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maintaining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the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body's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physiological</w:t>
      </w:r>
      <w:proofErr w:type="spellEnd"/>
      <w:r w:rsidRPr="00234851">
        <w:rPr>
          <w:rFonts w:ascii="Calibri" w:hAnsi="Calibri" w:cs="Calibri"/>
        </w:rPr>
        <w:t xml:space="preserve"> </w:t>
      </w:r>
      <w:proofErr w:type="spellStart"/>
      <w:r w:rsidRPr="00234851">
        <w:rPr>
          <w:rFonts w:ascii="Calibri" w:hAnsi="Calibri" w:cs="Calibri"/>
        </w:rPr>
        <w:t>balance</w:t>
      </w:r>
      <w:proofErr w:type="spellEnd"/>
      <w:r w:rsidRPr="00234851">
        <w:rPr>
          <w:rFonts w:ascii="Calibri" w:hAnsi="Calibri" w:cs="Calibri"/>
        </w:rPr>
        <w:t>.</w:t>
      </w:r>
    </w:p>
    <w:p w14:paraId="1E6D5BBD" w14:textId="77777777" w:rsidR="00234851" w:rsidRPr="00234851" w:rsidRDefault="00234851">
      <w:pPr>
        <w:rPr>
          <w:b/>
          <w:bCs/>
        </w:rPr>
      </w:pPr>
    </w:p>
    <w:sectPr w:rsidR="00234851" w:rsidRPr="0023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A0A55"/>
    <w:multiLevelType w:val="multilevel"/>
    <w:tmpl w:val="2CD4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2F3A"/>
    <w:multiLevelType w:val="multilevel"/>
    <w:tmpl w:val="03F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81B80"/>
    <w:multiLevelType w:val="multilevel"/>
    <w:tmpl w:val="8686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60C09"/>
    <w:multiLevelType w:val="multilevel"/>
    <w:tmpl w:val="EFC0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52DA9"/>
    <w:multiLevelType w:val="multilevel"/>
    <w:tmpl w:val="C7C4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580015">
    <w:abstractNumId w:val="4"/>
  </w:num>
  <w:num w:numId="2" w16cid:durableId="1911575564">
    <w:abstractNumId w:val="1"/>
  </w:num>
  <w:num w:numId="3" w16cid:durableId="2123071430">
    <w:abstractNumId w:val="0"/>
  </w:num>
  <w:num w:numId="4" w16cid:durableId="542981305">
    <w:abstractNumId w:val="2"/>
  </w:num>
  <w:num w:numId="5" w16cid:durableId="1732264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B8"/>
    <w:rsid w:val="00234851"/>
    <w:rsid w:val="008D02B8"/>
    <w:rsid w:val="009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E35F"/>
  <w15:chartTrackingRefBased/>
  <w15:docId w15:val="{5C8D98EE-EE52-4856-B2B5-89E11544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2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2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2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2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2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2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2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2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2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0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2024-09-28T08:39:00Z</dcterms:created>
  <dcterms:modified xsi:type="dcterms:W3CDTF">2024-09-28T08:40:00Z</dcterms:modified>
</cp:coreProperties>
</file>